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4956" w14:textId="77777777" w:rsidR="003F79C7" w:rsidRDefault="00A05A09">
      <w:pPr>
        <w:autoSpaceDE w:val="0"/>
        <w:autoSpaceDN w:val="0"/>
        <w:adjustRightInd w:val="0"/>
        <w:spacing w:line="560" w:lineRule="exact"/>
        <w:jc w:val="center"/>
        <w:rPr>
          <w:rFonts w:ascii="黑体" w:eastAsia="黑体" w:hAnsi="黑体" w:cs="宋体"/>
          <w:b/>
          <w:kern w:val="0"/>
          <w:sz w:val="44"/>
          <w:szCs w:val="44"/>
        </w:rPr>
      </w:pPr>
      <w:r>
        <w:rPr>
          <w:rFonts w:ascii="黑体" w:eastAsia="黑体" w:hAnsi="黑体" w:cs="宋体" w:hint="eastAsia"/>
          <w:b/>
          <w:kern w:val="0"/>
          <w:sz w:val="44"/>
          <w:szCs w:val="44"/>
        </w:rPr>
        <w:t>华润渝</w:t>
      </w:r>
      <w:proofErr w:type="gramStart"/>
      <w:r>
        <w:rPr>
          <w:rFonts w:ascii="黑体" w:eastAsia="黑体" w:hAnsi="黑体" w:cs="宋体" w:hint="eastAsia"/>
          <w:b/>
          <w:kern w:val="0"/>
          <w:sz w:val="44"/>
          <w:szCs w:val="44"/>
        </w:rPr>
        <w:t>康资产</w:t>
      </w:r>
      <w:proofErr w:type="gramEnd"/>
      <w:r>
        <w:rPr>
          <w:rFonts w:ascii="黑体" w:eastAsia="黑体" w:hAnsi="黑体" w:cs="宋体" w:hint="eastAsia"/>
          <w:b/>
          <w:kern w:val="0"/>
          <w:sz w:val="44"/>
          <w:szCs w:val="44"/>
        </w:rPr>
        <w:t>管理有限公司</w:t>
      </w:r>
    </w:p>
    <w:p w14:paraId="169494B9" w14:textId="77777777" w:rsidR="00627F90" w:rsidRDefault="00A05A09">
      <w:pPr>
        <w:autoSpaceDE w:val="0"/>
        <w:autoSpaceDN w:val="0"/>
        <w:adjustRightInd w:val="0"/>
        <w:spacing w:line="560" w:lineRule="exact"/>
        <w:jc w:val="center"/>
        <w:rPr>
          <w:rFonts w:ascii="黑体" w:eastAsia="黑体" w:hAnsi="黑体" w:cs="宋体"/>
          <w:b/>
          <w:kern w:val="0"/>
          <w:sz w:val="44"/>
          <w:szCs w:val="44"/>
        </w:rPr>
      </w:pPr>
      <w:r>
        <w:rPr>
          <w:rFonts w:ascii="黑体" w:eastAsia="黑体" w:hAnsi="黑体" w:cs="宋体" w:hint="eastAsia"/>
          <w:b/>
          <w:kern w:val="0"/>
          <w:sz w:val="44"/>
          <w:szCs w:val="44"/>
        </w:rPr>
        <w:t>关于对</w:t>
      </w:r>
      <w:r w:rsidR="00627F90">
        <w:rPr>
          <w:rFonts w:ascii="黑体" w:eastAsia="黑体" w:hAnsi="黑体" w:cs="宋体" w:hint="eastAsia"/>
          <w:b/>
          <w:kern w:val="0"/>
          <w:sz w:val="44"/>
          <w:szCs w:val="44"/>
        </w:rPr>
        <w:t>秀山县源泰商贸有限公司</w:t>
      </w:r>
      <w:r>
        <w:rPr>
          <w:rFonts w:ascii="黑体" w:eastAsia="黑体" w:hAnsi="黑体" w:cs="宋体" w:hint="eastAsia"/>
          <w:b/>
          <w:kern w:val="0"/>
          <w:sz w:val="44"/>
          <w:szCs w:val="44"/>
        </w:rPr>
        <w:t>债权资产</w:t>
      </w:r>
    </w:p>
    <w:p w14:paraId="75B8186B" w14:textId="7791728E" w:rsidR="003F79C7" w:rsidRDefault="00A05A09">
      <w:pPr>
        <w:autoSpaceDE w:val="0"/>
        <w:autoSpaceDN w:val="0"/>
        <w:adjustRightInd w:val="0"/>
        <w:spacing w:line="560" w:lineRule="exact"/>
        <w:jc w:val="center"/>
        <w:rPr>
          <w:rFonts w:ascii="黑体" w:eastAsia="黑体" w:hAnsi="黑体" w:cs="宋体"/>
          <w:b/>
          <w:kern w:val="0"/>
          <w:sz w:val="44"/>
          <w:szCs w:val="44"/>
        </w:rPr>
      </w:pPr>
      <w:r>
        <w:rPr>
          <w:rFonts w:ascii="黑体" w:eastAsia="黑体" w:hAnsi="黑体" w:cs="宋体" w:hint="eastAsia"/>
          <w:b/>
          <w:kern w:val="0"/>
          <w:sz w:val="44"/>
          <w:szCs w:val="44"/>
        </w:rPr>
        <w:t>的</w:t>
      </w:r>
      <w:r w:rsidR="004460D6">
        <w:rPr>
          <w:rFonts w:ascii="黑体" w:eastAsia="黑体" w:hAnsi="黑体" w:cs="宋体" w:hint="eastAsia"/>
          <w:b/>
          <w:kern w:val="0"/>
          <w:sz w:val="44"/>
          <w:szCs w:val="44"/>
        </w:rPr>
        <w:t>第二次</w:t>
      </w:r>
      <w:bookmarkStart w:id="0" w:name="_GoBack"/>
      <w:bookmarkEnd w:id="0"/>
      <w:r>
        <w:rPr>
          <w:rFonts w:ascii="黑体" w:eastAsia="黑体" w:hAnsi="黑体" w:cs="宋体" w:hint="eastAsia"/>
          <w:b/>
          <w:kern w:val="0"/>
          <w:sz w:val="44"/>
          <w:szCs w:val="44"/>
        </w:rPr>
        <w:t>处置公告</w:t>
      </w:r>
    </w:p>
    <w:p w14:paraId="490F4FE0" w14:textId="77777777" w:rsidR="003F79C7" w:rsidRDefault="003F79C7">
      <w:pPr>
        <w:autoSpaceDE w:val="0"/>
        <w:autoSpaceDN w:val="0"/>
        <w:adjustRightInd w:val="0"/>
        <w:spacing w:line="560" w:lineRule="exact"/>
        <w:ind w:firstLineChars="200" w:firstLine="640"/>
        <w:rPr>
          <w:rFonts w:ascii="仿宋" w:eastAsia="仿宋" w:hAnsi="仿宋" w:cs="宋体"/>
          <w:kern w:val="0"/>
          <w:sz w:val="32"/>
          <w:szCs w:val="32"/>
        </w:rPr>
      </w:pPr>
    </w:p>
    <w:p w14:paraId="6958D307" w14:textId="2D27A007" w:rsidR="003F79C7" w:rsidRDefault="00A05A09">
      <w:pPr>
        <w:autoSpaceDE w:val="0"/>
        <w:autoSpaceDN w:val="0"/>
        <w:adjustRightIn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华润渝康资产管理有限公司拟对</w:t>
      </w:r>
      <w:r w:rsidR="00627F90" w:rsidRPr="00627F90">
        <w:rPr>
          <w:rFonts w:ascii="仿宋" w:eastAsia="仿宋" w:hAnsi="仿宋" w:cs="宋体" w:hint="eastAsia"/>
          <w:kern w:val="0"/>
          <w:sz w:val="32"/>
          <w:szCs w:val="32"/>
        </w:rPr>
        <w:t>秀山县源泰商贸有限公司</w:t>
      </w:r>
      <w:r>
        <w:rPr>
          <w:rFonts w:ascii="仿宋" w:eastAsia="仿宋" w:hAnsi="仿宋" w:cs="宋体" w:hint="eastAsia"/>
          <w:kern w:val="0"/>
          <w:sz w:val="32"/>
          <w:szCs w:val="32"/>
        </w:rPr>
        <w:t>债权进行处置，现予以</w:t>
      </w:r>
      <w:r w:rsidR="00CF1EEB">
        <w:rPr>
          <w:rFonts w:ascii="仿宋" w:eastAsia="仿宋" w:hAnsi="仿宋" w:cs="宋体" w:hint="eastAsia"/>
          <w:kern w:val="0"/>
          <w:sz w:val="32"/>
          <w:szCs w:val="32"/>
        </w:rPr>
        <w:t>第二次</w:t>
      </w:r>
      <w:r>
        <w:rPr>
          <w:rFonts w:ascii="仿宋" w:eastAsia="仿宋" w:hAnsi="仿宋" w:cs="宋体" w:hint="eastAsia"/>
          <w:kern w:val="0"/>
          <w:sz w:val="32"/>
          <w:szCs w:val="32"/>
        </w:rPr>
        <w:t>公告。债权基本情况：截止基准日</w:t>
      </w:r>
      <w:r w:rsidR="00D83487">
        <w:rPr>
          <w:rFonts w:ascii="仿宋" w:eastAsia="仿宋" w:hAnsi="仿宋" w:cs="宋体" w:hint="eastAsia"/>
          <w:kern w:val="0"/>
          <w:sz w:val="32"/>
          <w:szCs w:val="32"/>
        </w:rPr>
        <w:t>2</w:t>
      </w:r>
      <w:r w:rsidR="00D83487">
        <w:rPr>
          <w:rFonts w:ascii="仿宋" w:eastAsia="仿宋" w:hAnsi="仿宋" w:cs="宋体"/>
          <w:kern w:val="0"/>
          <w:sz w:val="32"/>
          <w:szCs w:val="32"/>
        </w:rPr>
        <w:t>024</w:t>
      </w:r>
      <w:r w:rsidR="00D83487">
        <w:rPr>
          <w:rFonts w:ascii="仿宋" w:eastAsia="仿宋" w:hAnsi="仿宋" w:cs="宋体" w:hint="eastAsia"/>
          <w:kern w:val="0"/>
          <w:sz w:val="32"/>
          <w:szCs w:val="32"/>
        </w:rPr>
        <w:t>年9月2</w:t>
      </w:r>
      <w:r w:rsidR="00D83487">
        <w:rPr>
          <w:rFonts w:ascii="仿宋" w:eastAsia="仿宋" w:hAnsi="仿宋" w:cs="宋体"/>
          <w:kern w:val="0"/>
          <w:sz w:val="32"/>
          <w:szCs w:val="32"/>
        </w:rPr>
        <w:t>0</w:t>
      </w:r>
      <w:r w:rsidR="00D83487">
        <w:rPr>
          <w:rFonts w:ascii="仿宋" w:eastAsia="仿宋" w:hAnsi="仿宋" w:cs="宋体" w:hint="eastAsia"/>
          <w:kern w:val="0"/>
          <w:sz w:val="32"/>
          <w:szCs w:val="32"/>
        </w:rPr>
        <w:t>日</w:t>
      </w:r>
      <w:r>
        <w:rPr>
          <w:rFonts w:ascii="仿宋" w:eastAsia="仿宋" w:hAnsi="仿宋" w:cs="宋体" w:hint="eastAsia"/>
          <w:kern w:val="0"/>
          <w:sz w:val="32"/>
          <w:szCs w:val="32"/>
        </w:rPr>
        <w:t>，</w:t>
      </w:r>
      <w:r w:rsidR="00D83487">
        <w:rPr>
          <w:rFonts w:ascii="仿宋" w:eastAsia="仿宋" w:hAnsi="仿宋" w:cs="宋体" w:hint="eastAsia"/>
          <w:kern w:val="0"/>
          <w:sz w:val="32"/>
          <w:szCs w:val="32"/>
        </w:rPr>
        <w:t>债权本金人民币</w:t>
      </w:r>
      <w:r w:rsidR="00D83487">
        <w:rPr>
          <w:rFonts w:ascii="仿宋" w:eastAsia="仿宋" w:hAnsi="仿宋" w:cs="宋体"/>
          <w:kern w:val="0"/>
          <w:sz w:val="32"/>
          <w:szCs w:val="32"/>
        </w:rPr>
        <w:t>1,491.20</w:t>
      </w:r>
      <w:r w:rsidR="00D83487">
        <w:rPr>
          <w:rFonts w:ascii="仿宋" w:eastAsia="仿宋" w:hAnsi="仿宋" w:cs="宋体" w:hint="eastAsia"/>
          <w:kern w:val="0"/>
          <w:sz w:val="32"/>
          <w:szCs w:val="32"/>
        </w:rPr>
        <w:t>万元，利息人民币</w:t>
      </w:r>
      <w:r w:rsidR="00D83487" w:rsidRPr="003540D3">
        <w:rPr>
          <w:rFonts w:ascii="仿宋" w:eastAsia="仿宋" w:hAnsi="仿宋" w:cs="宋体"/>
          <w:kern w:val="0"/>
          <w:sz w:val="32"/>
          <w:szCs w:val="32"/>
        </w:rPr>
        <w:t>1,919.22</w:t>
      </w:r>
      <w:r w:rsidR="00D83487">
        <w:rPr>
          <w:rFonts w:ascii="仿宋" w:eastAsia="仿宋" w:hAnsi="仿宋" w:cs="宋体" w:hint="eastAsia"/>
          <w:kern w:val="0"/>
          <w:sz w:val="32"/>
          <w:szCs w:val="32"/>
        </w:rPr>
        <w:t>万元，债权金额合计</w:t>
      </w:r>
      <w:r w:rsidR="00D83487" w:rsidRPr="003540D3">
        <w:rPr>
          <w:rFonts w:ascii="仿宋" w:eastAsia="仿宋" w:hAnsi="仿宋" w:cs="宋体"/>
          <w:kern w:val="0"/>
          <w:sz w:val="32"/>
          <w:szCs w:val="32"/>
        </w:rPr>
        <w:t>3,410.42</w:t>
      </w:r>
      <w:r w:rsidR="00D83487">
        <w:rPr>
          <w:rFonts w:ascii="仿宋" w:eastAsia="仿宋" w:hAnsi="仿宋" w:cs="宋体" w:hint="eastAsia"/>
          <w:kern w:val="0"/>
          <w:sz w:val="32"/>
          <w:szCs w:val="32"/>
        </w:rPr>
        <w:t>万元</w:t>
      </w:r>
      <w:r>
        <w:rPr>
          <w:rFonts w:ascii="仿宋" w:eastAsia="仿宋" w:hAnsi="仿宋" w:cs="宋体" w:hint="eastAsia"/>
          <w:kern w:val="0"/>
          <w:sz w:val="32"/>
          <w:szCs w:val="32"/>
        </w:rPr>
        <w:t>。拟处置债权资产总计</w:t>
      </w:r>
      <w:r w:rsidR="00627F90">
        <w:rPr>
          <w:rFonts w:ascii="仿宋" w:eastAsia="仿宋" w:hAnsi="仿宋" w:cs="宋体"/>
          <w:kern w:val="0"/>
          <w:sz w:val="32"/>
          <w:szCs w:val="32"/>
        </w:rPr>
        <w:t>1</w:t>
      </w:r>
      <w:r>
        <w:rPr>
          <w:rFonts w:ascii="仿宋" w:eastAsia="仿宋" w:hAnsi="仿宋" w:cs="宋体" w:hint="eastAsia"/>
          <w:kern w:val="0"/>
          <w:sz w:val="32"/>
          <w:szCs w:val="32"/>
        </w:rPr>
        <w:t>户，债务人主要分布在重庆</w:t>
      </w:r>
      <w:r w:rsidR="00627F90">
        <w:rPr>
          <w:rFonts w:ascii="仿宋" w:eastAsia="仿宋" w:hAnsi="仿宋" w:cs="宋体" w:hint="eastAsia"/>
          <w:kern w:val="0"/>
          <w:sz w:val="32"/>
          <w:szCs w:val="32"/>
        </w:rPr>
        <w:t>秀山县等</w:t>
      </w:r>
      <w:r>
        <w:rPr>
          <w:rFonts w:ascii="仿宋" w:eastAsia="仿宋" w:hAnsi="仿宋" w:cs="宋体" w:hint="eastAsia"/>
          <w:kern w:val="0"/>
          <w:sz w:val="32"/>
          <w:szCs w:val="32"/>
        </w:rPr>
        <w:t>地区，抵押资产以不动产</w:t>
      </w:r>
      <w:r w:rsidR="00627F90">
        <w:rPr>
          <w:rFonts w:ascii="仿宋" w:eastAsia="仿宋" w:hAnsi="仿宋" w:cs="宋体" w:hint="eastAsia"/>
          <w:kern w:val="0"/>
          <w:sz w:val="32"/>
          <w:szCs w:val="32"/>
        </w:rPr>
        <w:t>为主。</w:t>
      </w:r>
      <w:r>
        <w:rPr>
          <w:rFonts w:ascii="仿宋" w:eastAsia="仿宋" w:hAnsi="仿宋" w:cs="宋体" w:hint="eastAsia"/>
          <w:kern w:val="0"/>
          <w:sz w:val="32"/>
          <w:szCs w:val="32"/>
        </w:rPr>
        <w:t>债权的详细情况请具体参见我公司对外网站，网址：https://www.crykasset.com/。</w:t>
      </w:r>
    </w:p>
    <w:p w14:paraId="5FA73AC3" w14:textId="77777777" w:rsidR="003F79C7" w:rsidRDefault="00A05A09">
      <w:pPr>
        <w:autoSpaceDE w:val="0"/>
        <w:autoSpaceDN w:val="0"/>
        <w:adjustRightIn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交易条件为：投资者信誉良好，能够按华润渝</w:t>
      </w:r>
      <w:proofErr w:type="gramStart"/>
      <w:r>
        <w:rPr>
          <w:rFonts w:ascii="仿宋" w:eastAsia="仿宋" w:hAnsi="仿宋" w:cs="宋体" w:hint="eastAsia"/>
          <w:kern w:val="0"/>
          <w:sz w:val="32"/>
          <w:szCs w:val="32"/>
        </w:rPr>
        <w:t>康资产</w:t>
      </w:r>
      <w:proofErr w:type="gramEnd"/>
      <w:r>
        <w:rPr>
          <w:rFonts w:ascii="仿宋" w:eastAsia="仿宋" w:hAnsi="仿宋" w:cs="宋体" w:hint="eastAsia"/>
          <w:kern w:val="0"/>
          <w:sz w:val="32"/>
          <w:szCs w:val="32"/>
        </w:rPr>
        <w:t>管理有限公司要求支付转让价款，并能够接受债权资产存在的瑕疵及购买债权所带来的风险，交易资金来源合法。</w:t>
      </w:r>
    </w:p>
    <w:p w14:paraId="7187D1D8" w14:textId="0AC38F27" w:rsidR="003F79C7" w:rsidRDefault="00A05A09">
      <w:pPr>
        <w:autoSpaceDE w:val="0"/>
        <w:autoSpaceDN w:val="0"/>
        <w:adjustRightIn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对交易对象的要求为：具有完全民事行为能力、支付能力的法人、组织或自然人，</w:t>
      </w:r>
      <w:proofErr w:type="gramStart"/>
      <w:r>
        <w:rPr>
          <w:rFonts w:ascii="仿宋" w:eastAsia="仿宋" w:hAnsi="仿宋" w:cs="宋体" w:hint="eastAsia"/>
          <w:kern w:val="0"/>
          <w:sz w:val="32"/>
          <w:szCs w:val="32"/>
        </w:rPr>
        <w:t>且以下</w:t>
      </w:r>
      <w:proofErr w:type="gramEnd"/>
      <w:r>
        <w:rPr>
          <w:rFonts w:ascii="仿宋" w:eastAsia="仿宋" w:hAnsi="仿宋" w:cs="宋体" w:hint="eastAsia"/>
          <w:kern w:val="0"/>
          <w:sz w:val="32"/>
          <w:szCs w:val="32"/>
        </w:rPr>
        <w:t>人员不得购买：</w:t>
      </w:r>
      <w:r w:rsidR="00D83487" w:rsidRPr="00D83487">
        <w:rPr>
          <w:rFonts w:ascii="仿宋" w:eastAsia="仿宋" w:hAnsi="仿宋" w:cs="宋体" w:hint="eastAsia"/>
          <w:kern w:val="0"/>
          <w:sz w:val="32"/>
          <w:szCs w:val="32"/>
        </w:rPr>
        <w:t>国家公务员、金融资产管理公司工作人员；该项资产处置工作相关中介机构所属人员；债务人、担保人为自然人的，其本人及其直系亲属；债务企业的控股股东、实际控制人及其控股下属公司，担保企业及其控股下属公司，债务企业的其他关联企业；上述主体出</w:t>
      </w:r>
      <w:proofErr w:type="gramStart"/>
      <w:r w:rsidR="00D83487" w:rsidRPr="00D83487">
        <w:rPr>
          <w:rFonts w:ascii="仿宋" w:eastAsia="仿宋" w:hAnsi="仿宋" w:cs="宋体" w:hint="eastAsia"/>
          <w:kern w:val="0"/>
          <w:sz w:val="32"/>
          <w:szCs w:val="32"/>
        </w:rPr>
        <w:t>资成立</w:t>
      </w:r>
      <w:proofErr w:type="gramEnd"/>
      <w:r w:rsidR="00D83487" w:rsidRPr="00D83487">
        <w:rPr>
          <w:rFonts w:ascii="仿宋" w:eastAsia="仿宋" w:hAnsi="仿宋" w:cs="宋体" w:hint="eastAsia"/>
          <w:kern w:val="0"/>
          <w:sz w:val="32"/>
          <w:szCs w:val="32"/>
        </w:rPr>
        <w:t>的法人机构或特殊目的实体；国家金融监督管理总局认定的其他</w:t>
      </w:r>
      <w:proofErr w:type="gramStart"/>
      <w:r w:rsidR="00D83487" w:rsidRPr="00D83487">
        <w:rPr>
          <w:rFonts w:ascii="仿宋" w:eastAsia="仿宋" w:hAnsi="仿宋" w:cs="宋体" w:hint="eastAsia"/>
          <w:kern w:val="0"/>
          <w:sz w:val="32"/>
          <w:szCs w:val="32"/>
        </w:rPr>
        <w:t>不宜受</w:t>
      </w:r>
      <w:proofErr w:type="gramEnd"/>
      <w:r w:rsidR="00D83487" w:rsidRPr="00D83487">
        <w:rPr>
          <w:rFonts w:ascii="仿宋" w:eastAsia="仿宋" w:hAnsi="仿宋" w:cs="宋体" w:hint="eastAsia"/>
          <w:kern w:val="0"/>
          <w:sz w:val="32"/>
          <w:szCs w:val="32"/>
        </w:rPr>
        <w:t>让的主体员</w:t>
      </w:r>
      <w:r>
        <w:rPr>
          <w:rFonts w:ascii="仿宋" w:eastAsia="仿宋" w:hAnsi="仿宋" w:cs="宋体" w:hint="eastAsia"/>
          <w:kern w:val="0"/>
          <w:sz w:val="32"/>
          <w:szCs w:val="32"/>
        </w:rPr>
        <w:t>。</w:t>
      </w:r>
    </w:p>
    <w:p w14:paraId="6A0F3072" w14:textId="22795430" w:rsidR="003F79C7" w:rsidRDefault="00A05A09">
      <w:pPr>
        <w:autoSpaceDE w:val="0"/>
        <w:autoSpaceDN w:val="0"/>
        <w:adjustRightIn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处置方式：拟以公开处置方式对外转让本次公告资产，包括但不限于拍卖、公开竞价、竞争性招标等方式。</w:t>
      </w:r>
      <w:r w:rsidR="00D83487" w:rsidRPr="003540D3">
        <w:rPr>
          <w:rFonts w:ascii="仿宋" w:eastAsia="仿宋" w:hAnsi="仿宋" w:cs="宋体" w:hint="eastAsia"/>
          <w:kern w:val="0"/>
          <w:sz w:val="32"/>
          <w:szCs w:val="32"/>
        </w:rPr>
        <w:t>债权既可打包处置，也可单户处置</w:t>
      </w:r>
      <w:r w:rsidR="00D83487">
        <w:rPr>
          <w:rFonts w:ascii="仿宋" w:eastAsia="仿宋" w:hAnsi="仿宋" w:cs="宋体" w:hint="eastAsia"/>
          <w:kern w:val="0"/>
          <w:sz w:val="32"/>
          <w:szCs w:val="32"/>
        </w:rPr>
        <w:t>。</w:t>
      </w:r>
    </w:p>
    <w:p w14:paraId="19D035C9" w14:textId="09ACBB96" w:rsidR="003F79C7" w:rsidRDefault="00A05A09">
      <w:pPr>
        <w:autoSpaceDE w:val="0"/>
        <w:autoSpaceDN w:val="0"/>
        <w:adjustRightIn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公告期限：自本公告发布之日</w:t>
      </w:r>
      <w:r w:rsidR="00627F90">
        <w:rPr>
          <w:rFonts w:ascii="仿宋" w:eastAsia="仿宋" w:hAnsi="仿宋" w:cs="宋体"/>
          <w:kern w:val="0"/>
          <w:sz w:val="32"/>
          <w:szCs w:val="32"/>
        </w:rPr>
        <w:t>10</w:t>
      </w:r>
      <w:r>
        <w:rPr>
          <w:rFonts w:ascii="仿宋" w:eastAsia="仿宋" w:hAnsi="仿宋" w:cs="宋体" w:hint="eastAsia"/>
          <w:kern w:val="0"/>
          <w:sz w:val="32"/>
          <w:szCs w:val="32"/>
        </w:rPr>
        <w:t>个工作日止。</w:t>
      </w:r>
    </w:p>
    <w:p w14:paraId="4C244278" w14:textId="77777777" w:rsidR="003F79C7" w:rsidRDefault="00A05A09">
      <w:pPr>
        <w:autoSpaceDE w:val="0"/>
        <w:autoSpaceDN w:val="0"/>
        <w:adjustRightIn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公告有效期：长期有效。</w:t>
      </w:r>
    </w:p>
    <w:p w14:paraId="5AD874F8" w14:textId="0B4E8CAD" w:rsidR="003F79C7" w:rsidRDefault="00A05A09">
      <w:pPr>
        <w:autoSpaceDE w:val="0"/>
        <w:autoSpaceDN w:val="0"/>
        <w:adjustRightIn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受理征询或异议有效期：自本公告刊登之日起</w:t>
      </w:r>
      <w:r w:rsidR="00627F90">
        <w:rPr>
          <w:rFonts w:ascii="仿宋" w:eastAsia="仿宋" w:hAnsi="仿宋" w:cs="宋体"/>
          <w:kern w:val="0"/>
          <w:sz w:val="32"/>
          <w:szCs w:val="32"/>
        </w:rPr>
        <w:t>10</w:t>
      </w:r>
      <w:r>
        <w:rPr>
          <w:rFonts w:ascii="仿宋" w:eastAsia="仿宋" w:hAnsi="仿宋" w:cs="宋体" w:hint="eastAsia"/>
          <w:kern w:val="0"/>
          <w:sz w:val="32"/>
          <w:szCs w:val="32"/>
        </w:rPr>
        <w:t>个工作日内，如对本次处置有任何疑问或异议请与华润渝</w:t>
      </w:r>
      <w:proofErr w:type="gramStart"/>
      <w:r>
        <w:rPr>
          <w:rFonts w:ascii="仿宋" w:eastAsia="仿宋" w:hAnsi="仿宋" w:cs="宋体" w:hint="eastAsia"/>
          <w:kern w:val="0"/>
          <w:sz w:val="32"/>
          <w:szCs w:val="32"/>
        </w:rPr>
        <w:t>康资产</w:t>
      </w:r>
      <w:proofErr w:type="gramEnd"/>
      <w:r>
        <w:rPr>
          <w:rFonts w:ascii="仿宋" w:eastAsia="仿宋" w:hAnsi="仿宋" w:cs="宋体" w:hint="eastAsia"/>
          <w:kern w:val="0"/>
          <w:sz w:val="32"/>
          <w:szCs w:val="32"/>
        </w:rPr>
        <w:t>管理有限公司联系。</w:t>
      </w:r>
    </w:p>
    <w:p w14:paraId="11A69869" w14:textId="77777777" w:rsidR="003F79C7" w:rsidRDefault="00A05A09">
      <w:pPr>
        <w:autoSpaceDE w:val="0"/>
        <w:autoSpaceDN w:val="0"/>
        <w:adjustRightIn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特别提示：以上资产信息仅供参考，具体信息以相关债权资料及法律文件为准。本公告仅具有要约邀请的效力，本公司有权自行解除该要约邀请或按照实际情况对拟处置资产进行调整。</w:t>
      </w:r>
    </w:p>
    <w:p w14:paraId="22837ADE" w14:textId="77777777" w:rsidR="003F79C7" w:rsidRDefault="00A05A09">
      <w:pPr>
        <w:autoSpaceDE w:val="0"/>
        <w:autoSpaceDN w:val="0"/>
        <w:adjustRightInd w:val="0"/>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联系人：孙先生 联系电话：</w:t>
      </w:r>
      <w:r>
        <w:rPr>
          <w:rFonts w:ascii="仿宋" w:eastAsia="仿宋" w:hAnsi="仿宋" w:cs="宋体"/>
          <w:kern w:val="0"/>
          <w:sz w:val="32"/>
          <w:szCs w:val="32"/>
        </w:rPr>
        <w:t>023-65856503</w:t>
      </w:r>
    </w:p>
    <w:p w14:paraId="2E5BFBB7" w14:textId="77777777" w:rsidR="003F79C7" w:rsidRDefault="00A05A09">
      <w:pPr>
        <w:autoSpaceDE w:val="0"/>
        <w:autoSpaceDN w:val="0"/>
        <w:adjustRightInd w:val="0"/>
        <w:spacing w:line="560" w:lineRule="exact"/>
        <w:ind w:firstLineChars="400" w:firstLine="1280"/>
        <w:jc w:val="left"/>
        <w:rPr>
          <w:rFonts w:ascii="仿宋" w:eastAsia="仿宋" w:hAnsi="仿宋" w:cs="宋体"/>
          <w:kern w:val="0"/>
          <w:sz w:val="32"/>
          <w:szCs w:val="32"/>
        </w:rPr>
      </w:pPr>
      <w:r>
        <w:rPr>
          <w:rFonts w:ascii="仿宋" w:eastAsia="仿宋" w:hAnsi="仿宋" w:cs="宋体" w:hint="eastAsia"/>
          <w:kern w:val="0"/>
          <w:sz w:val="32"/>
          <w:szCs w:val="32"/>
        </w:rPr>
        <w:t>罗先生 联系电话：</w:t>
      </w:r>
      <w:r>
        <w:rPr>
          <w:rFonts w:ascii="仿宋" w:eastAsia="仿宋" w:hAnsi="仿宋" w:cs="宋体"/>
          <w:kern w:val="0"/>
          <w:sz w:val="32"/>
          <w:szCs w:val="32"/>
        </w:rPr>
        <w:t>023-65856505</w:t>
      </w:r>
    </w:p>
    <w:p w14:paraId="2FE49D31" w14:textId="77777777" w:rsidR="003F79C7" w:rsidRDefault="00A05A09">
      <w:pPr>
        <w:autoSpaceDE w:val="0"/>
        <w:autoSpaceDN w:val="0"/>
        <w:adjustRightInd w:val="0"/>
        <w:spacing w:line="560" w:lineRule="exact"/>
        <w:rPr>
          <w:rFonts w:ascii="仿宋" w:eastAsia="仿宋" w:hAnsi="仿宋" w:cs="宋体"/>
          <w:kern w:val="0"/>
          <w:sz w:val="32"/>
          <w:szCs w:val="32"/>
        </w:rPr>
      </w:pPr>
      <w:r>
        <w:rPr>
          <w:rFonts w:ascii="仿宋" w:eastAsia="仿宋" w:hAnsi="仿宋" w:cs="宋体" w:hint="eastAsia"/>
          <w:kern w:val="0"/>
          <w:sz w:val="32"/>
          <w:szCs w:val="32"/>
        </w:rPr>
        <w:t>公司网址：</w:t>
      </w:r>
      <w:r>
        <w:rPr>
          <w:rFonts w:ascii="仿宋" w:eastAsia="仿宋" w:hAnsi="仿宋" w:cs="宋体"/>
          <w:kern w:val="0"/>
          <w:sz w:val="32"/>
          <w:szCs w:val="32"/>
        </w:rPr>
        <w:t>https://www.crykasset.com</w:t>
      </w:r>
    </w:p>
    <w:p w14:paraId="4828641C" w14:textId="77777777" w:rsidR="003F79C7" w:rsidRDefault="00A05A09">
      <w:pPr>
        <w:autoSpaceDE w:val="0"/>
        <w:autoSpaceDN w:val="0"/>
        <w:adjustRightInd w:val="0"/>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联系地址：重庆市江北区金融城3号T1栋24楼</w:t>
      </w:r>
    </w:p>
    <w:p w14:paraId="5D451E96" w14:textId="77777777" w:rsidR="003F79C7" w:rsidRDefault="00A05A09">
      <w:pPr>
        <w:autoSpaceDE w:val="0"/>
        <w:autoSpaceDN w:val="0"/>
        <w:adjustRightInd w:val="0"/>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对排斥、阻挠征询或异议的举报电话：（023）65856599、65856592陈女士  </w:t>
      </w:r>
    </w:p>
    <w:p w14:paraId="5561E19C" w14:textId="77777777" w:rsidR="003F79C7" w:rsidRDefault="003F79C7">
      <w:pPr>
        <w:autoSpaceDE w:val="0"/>
        <w:autoSpaceDN w:val="0"/>
        <w:adjustRightInd w:val="0"/>
        <w:spacing w:line="560" w:lineRule="exact"/>
        <w:jc w:val="left"/>
        <w:rPr>
          <w:rFonts w:ascii="仿宋" w:eastAsia="仿宋" w:hAnsi="仿宋" w:cs="宋体"/>
          <w:kern w:val="0"/>
          <w:sz w:val="32"/>
          <w:szCs w:val="32"/>
        </w:rPr>
      </w:pPr>
    </w:p>
    <w:p w14:paraId="510FF0D6" w14:textId="77777777" w:rsidR="003F79C7" w:rsidRDefault="003F79C7">
      <w:pPr>
        <w:autoSpaceDE w:val="0"/>
        <w:autoSpaceDN w:val="0"/>
        <w:adjustRightInd w:val="0"/>
        <w:spacing w:line="560" w:lineRule="exact"/>
        <w:jc w:val="left"/>
        <w:rPr>
          <w:rFonts w:ascii="仿宋" w:eastAsia="仿宋" w:hAnsi="仿宋" w:cs="宋体"/>
          <w:kern w:val="0"/>
          <w:sz w:val="32"/>
          <w:szCs w:val="32"/>
        </w:rPr>
      </w:pPr>
    </w:p>
    <w:p w14:paraId="7FFF7BD2" w14:textId="77777777" w:rsidR="003F79C7" w:rsidRDefault="003F79C7">
      <w:pPr>
        <w:autoSpaceDE w:val="0"/>
        <w:autoSpaceDN w:val="0"/>
        <w:adjustRightInd w:val="0"/>
        <w:spacing w:line="560" w:lineRule="exact"/>
        <w:jc w:val="left"/>
        <w:rPr>
          <w:rFonts w:ascii="仿宋" w:eastAsia="仿宋" w:hAnsi="仿宋" w:cs="宋体"/>
          <w:kern w:val="0"/>
          <w:sz w:val="32"/>
          <w:szCs w:val="32"/>
        </w:rPr>
      </w:pPr>
    </w:p>
    <w:p w14:paraId="3F1FBF3A" w14:textId="77777777" w:rsidR="003F79C7" w:rsidRDefault="003F79C7">
      <w:pPr>
        <w:autoSpaceDE w:val="0"/>
        <w:autoSpaceDN w:val="0"/>
        <w:adjustRightInd w:val="0"/>
        <w:spacing w:line="560" w:lineRule="exact"/>
        <w:jc w:val="left"/>
        <w:rPr>
          <w:rFonts w:ascii="仿宋" w:eastAsia="仿宋" w:hAnsi="仿宋" w:cs="宋体"/>
          <w:kern w:val="0"/>
          <w:sz w:val="32"/>
          <w:szCs w:val="32"/>
        </w:rPr>
      </w:pPr>
    </w:p>
    <w:p w14:paraId="6C780CA0" w14:textId="77777777" w:rsidR="003F79C7" w:rsidRDefault="00A05A09">
      <w:pPr>
        <w:autoSpaceDE w:val="0"/>
        <w:autoSpaceDN w:val="0"/>
        <w:adjustRightInd w:val="0"/>
        <w:spacing w:line="560" w:lineRule="exact"/>
        <w:ind w:firstLineChars="1250" w:firstLine="4000"/>
        <w:jc w:val="left"/>
        <w:rPr>
          <w:rFonts w:ascii="仿宋" w:eastAsia="仿宋" w:hAnsi="仿宋" w:cs="宋体"/>
          <w:kern w:val="0"/>
          <w:sz w:val="32"/>
          <w:szCs w:val="32"/>
        </w:rPr>
      </w:pPr>
      <w:r>
        <w:rPr>
          <w:rFonts w:ascii="仿宋" w:eastAsia="仿宋" w:hAnsi="仿宋" w:cs="宋体" w:hint="eastAsia"/>
          <w:kern w:val="0"/>
          <w:sz w:val="32"/>
          <w:szCs w:val="32"/>
        </w:rPr>
        <w:t>华润渝</w:t>
      </w:r>
      <w:proofErr w:type="gramStart"/>
      <w:r>
        <w:rPr>
          <w:rFonts w:ascii="仿宋" w:eastAsia="仿宋" w:hAnsi="仿宋" w:cs="宋体" w:hint="eastAsia"/>
          <w:kern w:val="0"/>
          <w:sz w:val="32"/>
          <w:szCs w:val="32"/>
        </w:rPr>
        <w:t>康资产</w:t>
      </w:r>
      <w:proofErr w:type="gramEnd"/>
      <w:r>
        <w:rPr>
          <w:rFonts w:ascii="仿宋" w:eastAsia="仿宋" w:hAnsi="仿宋" w:cs="宋体" w:hint="eastAsia"/>
          <w:kern w:val="0"/>
          <w:sz w:val="32"/>
          <w:szCs w:val="32"/>
        </w:rPr>
        <w:t>管理有限公司</w:t>
      </w:r>
    </w:p>
    <w:p w14:paraId="1EBDC9EE" w14:textId="07582A02" w:rsidR="003F79C7" w:rsidRDefault="00A05A09">
      <w:pPr>
        <w:autoSpaceDE w:val="0"/>
        <w:autoSpaceDN w:val="0"/>
        <w:adjustRightInd w:val="0"/>
        <w:spacing w:line="560" w:lineRule="exact"/>
        <w:jc w:val="left"/>
        <w:rPr>
          <w:rFonts w:ascii="仿宋" w:eastAsia="仿宋" w:hAnsi="仿宋" w:cs="Times New Roman"/>
          <w:sz w:val="32"/>
          <w:szCs w:val="32"/>
        </w:rPr>
      </w:pPr>
      <w:r>
        <w:rPr>
          <w:rFonts w:ascii="仿宋" w:eastAsia="仿宋" w:hAnsi="仿宋" w:cs="宋体" w:hint="eastAsia"/>
          <w:kern w:val="0"/>
          <w:sz w:val="32"/>
          <w:szCs w:val="32"/>
        </w:rPr>
        <w:t xml:space="preserve">                                   20</w:t>
      </w:r>
      <w:r>
        <w:rPr>
          <w:rFonts w:ascii="仿宋" w:eastAsia="仿宋" w:hAnsi="仿宋" w:cs="宋体"/>
          <w:kern w:val="0"/>
          <w:sz w:val="32"/>
          <w:szCs w:val="32"/>
        </w:rPr>
        <w:t>2</w:t>
      </w:r>
      <w:r w:rsidR="00627F90">
        <w:rPr>
          <w:rFonts w:ascii="仿宋" w:eastAsia="仿宋" w:hAnsi="仿宋" w:cs="宋体"/>
          <w:kern w:val="0"/>
          <w:sz w:val="32"/>
          <w:szCs w:val="32"/>
        </w:rPr>
        <w:t>5</w:t>
      </w: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日</w:t>
      </w:r>
    </w:p>
    <w:p w14:paraId="2005DB10" w14:textId="77777777" w:rsidR="003F79C7" w:rsidRDefault="00A05A09">
      <w:pPr>
        <w:autoSpaceDE w:val="0"/>
        <w:autoSpaceDN w:val="0"/>
        <w:adjustRightInd w:val="0"/>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附表：公告清单</w:t>
      </w:r>
    </w:p>
    <w:sectPr w:rsidR="003F79C7">
      <w:footerReference w:type="default" r:id="rId6"/>
      <w:pgSz w:w="11906" w:h="16838"/>
      <w:pgMar w:top="1134" w:right="1701" w:bottom="1134" w:left="170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DB5E" w14:textId="77777777" w:rsidR="008C3A0B" w:rsidRDefault="008C3A0B">
      <w:r>
        <w:separator/>
      </w:r>
    </w:p>
  </w:endnote>
  <w:endnote w:type="continuationSeparator" w:id="0">
    <w:p w14:paraId="72046EF5" w14:textId="77777777" w:rsidR="008C3A0B" w:rsidRDefault="008C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0246" w14:textId="77777777" w:rsidR="003F79C7" w:rsidRDefault="003F79C7">
    <w:pPr>
      <w:pStyle w:val="a5"/>
      <w:jc w:val="center"/>
    </w:pPr>
  </w:p>
  <w:p w14:paraId="732C4A2C" w14:textId="77777777" w:rsidR="003F79C7" w:rsidRDefault="003F79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6A968" w14:textId="77777777" w:rsidR="008C3A0B" w:rsidRDefault="008C3A0B">
      <w:r>
        <w:separator/>
      </w:r>
    </w:p>
  </w:footnote>
  <w:footnote w:type="continuationSeparator" w:id="0">
    <w:p w14:paraId="26157AA7" w14:textId="77777777" w:rsidR="008C3A0B" w:rsidRDefault="008C3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NGRmMzM0ZDc0MDkwNmUwMzAzYWVjOGM3MTliNDcifQ=="/>
  </w:docVars>
  <w:rsids>
    <w:rsidRoot w:val="003D11CC"/>
    <w:rsid w:val="00015C4C"/>
    <w:rsid w:val="000603B4"/>
    <w:rsid w:val="000937E8"/>
    <w:rsid w:val="00154B52"/>
    <w:rsid w:val="001B5C29"/>
    <w:rsid w:val="001F75FB"/>
    <w:rsid w:val="00204F93"/>
    <w:rsid w:val="00224619"/>
    <w:rsid w:val="00251C68"/>
    <w:rsid w:val="00273DE2"/>
    <w:rsid w:val="003409D9"/>
    <w:rsid w:val="003D11CC"/>
    <w:rsid w:val="003F79C7"/>
    <w:rsid w:val="00415ED7"/>
    <w:rsid w:val="004274CF"/>
    <w:rsid w:val="004460D6"/>
    <w:rsid w:val="00450579"/>
    <w:rsid w:val="00461F0E"/>
    <w:rsid w:val="004F380C"/>
    <w:rsid w:val="005A3119"/>
    <w:rsid w:val="00627F90"/>
    <w:rsid w:val="006309DD"/>
    <w:rsid w:val="00677057"/>
    <w:rsid w:val="006B7372"/>
    <w:rsid w:val="006D1539"/>
    <w:rsid w:val="0076349F"/>
    <w:rsid w:val="007C03DE"/>
    <w:rsid w:val="00837952"/>
    <w:rsid w:val="008867BE"/>
    <w:rsid w:val="008C3A0B"/>
    <w:rsid w:val="008C426A"/>
    <w:rsid w:val="008C6A4E"/>
    <w:rsid w:val="008F573B"/>
    <w:rsid w:val="00927E18"/>
    <w:rsid w:val="00936C88"/>
    <w:rsid w:val="00943F9B"/>
    <w:rsid w:val="00962A34"/>
    <w:rsid w:val="0099577A"/>
    <w:rsid w:val="009D3966"/>
    <w:rsid w:val="00A05A09"/>
    <w:rsid w:val="00A24DAE"/>
    <w:rsid w:val="00A6271B"/>
    <w:rsid w:val="00A8725F"/>
    <w:rsid w:val="00AA2AFF"/>
    <w:rsid w:val="00AD6D4E"/>
    <w:rsid w:val="00BF572A"/>
    <w:rsid w:val="00C7061B"/>
    <w:rsid w:val="00CA2500"/>
    <w:rsid w:val="00CC03C1"/>
    <w:rsid w:val="00CE2723"/>
    <w:rsid w:val="00CF1EEB"/>
    <w:rsid w:val="00CF5004"/>
    <w:rsid w:val="00D20131"/>
    <w:rsid w:val="00D335C9"/>
    <w:rsid w:val="00D478E7"/>
    <w:rsid w:val="00D83487"/>
    <w:rsid w:val="00DF7F6A"/>
    <w:rsid w:val="00E31C31"/>
    <w:rsid w:val="00E931CD"/>
    <w:rsid w:val="00E97A92"/>
    <w:rsid w:val="00EC101E"/>
    <w:rsid w:val="00EE7D2E"/>
    <w:rsid w:val="00F30F0B"/>
    <w:rsid w:val="00F96A08"/>
    <w:rsid w:val="00FD5DE4"/>
    <w:rsid w:val="00FE24ED"/>
    <w:rsid w:val="211D315E"/>
    <w:rsid w:val="345C7A00"/>
    <w:rsid w:val="3D5B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EA530"/>
  <w15:docId w15:val="{002A170A-ED4E-4328-A335-F51EDEF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146</Words>
  <Characters>837</Characters>
  <Application>Microsoft Office Word</Application>
  <DocSecurity>0</DocSecurity>
  <Lines>6</Lines>
  <Paragraphs>1</Paragraphs>
  <ScaleCrop>false</ScaleCrop>
  <Company>P R C</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8613983293909</dc:creator>
  <cp:lastModifiedBy>Luo Yuyang 罗鱼洋</cp:lastModifiedBy>
  <cp:revision>34</cp:revision>
  <dcterms:created xsi:type="dcterms:W3CDTF">2019-05-16T02:27:00Z</dcterms:created>
  <dcterms:modified xsi:type="dcterms:W3CDTF">2025-01-15T07:52:00Z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B53DA048AE524F118922EEE183877AB4_13</vt:lpwstr>
  </property>
</Properties>
</file>